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FBF3" w14:textId="77777777" w:rsidR="0057037C" w:rsidRPr="003C6E42" w:rsidRDefault="0057037C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3B794548" w14:textId="77777777" w:rsidR="00EF065B" w:rsidRPr="003C6E42" w:rsidRDefault="00EF065B" w:rsidP="00EF065B">
      <w:pPr>
        <w:pStyle w:val="Default"/>
        <w:tabs>
          <w:tab w:val="left" w:pos="1815"/>
          <w:tab w:val="center" w:pos="4703"/>
        </w:tabs>
        <w:jc w:val="center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b/>
          <w:bCs/>
          <w:sz w:val="20"/>
          <w:szCs w:val="20"/>
        </w:rPr>
        <w:t>Umowa powierzenia przetwarzania danych osobowych</w:t>
      </w:r>
    </w:p>
    <w:p w14:paraId="3663AB08" w14:textId="77777777" w:rsidR="00EF065B" w:rsidRPr="003C6E42" w:rsidRDefault="00EF065B" w:rsidP="00EF065B">
      <w:pPr>
        <w:pStyle w:val="Default"/>
        <w:spacing w:before="114" w:after="114" w:line="276" w:lineRule="auto"/>
        <w:jc w:val="center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b/>
          <w:bCs/>
          <w:sz w:val="20"/>
          <w:szCs w:val="20"/>
        </w:rPr>
        <w:t xml:space="preserve">do umowy o praktyczną naukę zawodu prowadzoną w formie praktyk zawodowych </w:t>
      </w:r>
    </w:p>
    <w:p w14:paraId="28A51D83" w14:textId="77777777" w:rsidR="00EF065B" w:rsidRPr="003C6E42" w:rsidRDefault="00EF065B" w:rsidP="00EF065B">
      <w:pPr>
        <w:spacing w:line="23" w:lineRule="atLeast"/>
        <w:rPr>
          <w:rFonts w:ascii="Arial" w:hAnsi="Arial" w:cs="Arial"/>
          <w:sz w:val="20"/>
          <w:szCs w:val="20"/>
        </w:rPr>
      </w:pPr>
    </w:p>
    <w:p w14:paraId="6169E8A1" w14:textId="077FA43F" w:rsidR="00EF065B" w:rsidRPr="003C6E42" w:rsidRDefault="00EF065B" w:rsidP="00EF065B">
      <w:pPr>
        <w:spacing w:line="23" w:lineRule="atLeast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zawarta w dniu</w:t>
      </w:r>
      <w:r w:rsidRPr="003C6E42">
        <w:rPr>
          <w:rFonts w:ascii="Arial" w:hAnsi="Arial" w:cs="Arial"/>
          <w:b/>
          <w:bCs/>
          <w:sz w:val="20"/>
          <w:szCs w:val="20"/>
        </w:rPr>
        <w:t>............................</w:t>
      </w:r>
      <w:r w:rsidR="003C6E42">
        <w:rPr>
          <w:rFonts w:ascii="Arial" w:hAnsi="Arial" w:cs="Arial"/>
          <w:b/>
          <w:bCs/>
          <w:sz w:val="20"/>
          <w:szCs w:val="20"/>
        </w:rPr>
        <w:t>...</w:t>
      </w:r>
      <w:r w:rsidRPr="003C6E42">
        <w:rPr>
          <w:rFonts w:ascii="Arial" w:hAnsi="Arial" w:cs="Arial"/>
          <w:sz w:val="20"/>
          <w:szCs w:val="20"/>
        </w:rPr>
        <w:t>.pomiędzy:</w:t>
      </w:r>
    </w:p>
    <w:p w14:paraId="370E519D" w14:textId="77777777" w:rsidR="00EF065B" w:rsidRPr="003C6E42" w:rsidRDefault="00EF065B" w:rsidP="003C6E42">
      <w:pPr>
        <w:spacing w:line="360" w:lineRule="auto"/>
        <w:rPr>
          <w:rFonts w:ascii="Arial" w:hAnsi="Arial" w:cs="Arial"/>
          <w:sz w:val="20"/>
          <w:szCs w:val="20"/>
        </w:rPr>
      </w:pPr>
    </w:p>
    <w:p w14:paraId="3B5DC7CE" w14:textId="77777777" w:rsidR="00EF065B" w:rsidRPr="003C6E42" w:rsidRDefault="00EF065B" w:rsidP="003C6E42">
      <w:pPr>
        <w:spacing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3C6E42">
        <w:rPr>
          <w:rFonts w:ascii="Arial" w:hAnsi="Arial" w:cs="Arial"/>
          <w:kern w:val="2"/>
          <w:sz w:val="20"/>
          <w:szCs w:val="20"/>
        </w:rPr>
        <w:t xml:space="preserve">Województwem Łódzkim, al. Piłsudskiego 8, 90-051 Łódź, NIP 725-17-39-344 reprezentowanym przez Centrum Rozwoju Kompetencji Województwa Łódzkiego i PGE Polskiej Grupy Energetycznej w Woli Grzymalinej, Wola Grzymalina 2, 97-427 Rogowiec, </w:t>
      </w:r>
    </w:p>
    <w:p w14:paraId="17C70686" w14:textId="77777777" w:rsidR="00EF065B" w:rsidRPr="003C6E42" w:rsidRDefault="00EF065B" w:rsidP="003C6E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2109B" w14:textId="31CAF7DF" w:rsidR="00EF065B" w:rsidRPr="003C6E42" w:rsidRDefault="00EF065B" w:rsidP="003C6E42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3C6E42">
        <w:rPr>
          <w:rFonts w:ascii="Arial" w:eastAsia="Calibri" w:hAnsi="Arial" w:cs="Arial"/>
          <w:sz w:val="20"/>
          <w:szCs w:val="20"/>
        </w:rPr>
        <w:t xml:space="preserve">reprezentowanym przez: Paweł </w:t>
      </w:r>
      <w:proofErr w:type="spellStart"/>
      <w:r w:rsidRPr="003C6E42">
        <w:rPr>
          <w:rFonts w:ascii="Arial" w:eastAsia="Calibri" w:hAnsi="Arial" w:cs="Arial"/>
          <w:sz w:val="20"/>
          <w:szCs w:val="20"/>
        </w:rPr>
        <w:t>Handydraj</w:t>
      </w:r>
      <w:proofErr w:type="spellEnd"/>
      <w:r w:rsidRPr="003C6E42">
        <w:rPr>
          <w:rFonts w:ascii="Arial" w:eastAsia="Calibri" w:hAnsi="Arial" w:cs="Arial"/>
          <w:sz w:val="20"/>
          <w:szCs w:val="20"/>
        </w:rPr>
        <w:t xml:space="preserve"> -</w:t>
      </w:r>
      <w:r w:rsidR="003C6E42">
        <w:rPr>
          <w:rFonts w:ascii="Arial" w:eastAsia="Calibri" w:hAnsi="Arial" w:cs="Arial"/>
          <w:sz w:val="20"/>
          <w:szCs w:val="20"/>
        </w:rPr>
        <w:t xml:space="preserve"> </w:t>
      </w:r>
      <w:r w:rsidRPr="003C6E42">
        <w:rPr>
          <w:rFonts w:ascii="Arial" w:eastAsia="Calibri" w:hAnsi="Arial" w:cs="Arial"/>
          <w:sz w:val="20"/>
          <w:szCs w:val="20"/>
        </w:rPr>
        <w:t>Dyrektor</w:t>
      </w:r>
    </w:p>
    <w:p w14:paraId="6C53E08C" w14:textId="77777777" w:rsidR="00EF065B" w:rsidRPr="003C6E42" w:rsidRDefault="00EF065B" w:rsidP="003C6E42">
      <w:pPr>
        <w:keepNext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zwanym dalej „</w:t>
      </w:r>
      <w:r w:rsidRPr="003C6E42">
        <w:rPr>
          <w:rStyle w:val="Mocnowyrniony"/>
          <w:rFonts w:ascii="Arial" w:hAnsi="Arial" w:cs="Arial"/>
          <w:sz w:val="20"/>
          <w:szCs w:val="20"/>
        </w:rPr>
        <w:t>Powierzającym</w:t>
      </w:r>
      <w:r w:rsidRPr="003C6E42">
        <w:rPr>
          <w:rFonts w:ascii="Arial" w:hAnsi="Arial" w:cs="Arial"/>
          <w:sz w:val="20"/>
          <w:szCs w:val="20"/>
        </w:rPr>
        <w:t>”,</w:t>
      </w:r>
    </w:p>
    <w:p w14:paraId="68DA5DAF" w14:textId="77777777" w:rsidR="00EF065B" w:rsidRPr="003C6E42" w:rsidRDefault="00EF065B" w:rsidP="00EF065B">
      <w:pPr>
        <w:keepNext/>
        <w:spacing w:line="23" w:lineRule="atLeast"/>
        <w:jc w:val="both"/>
        <w:rPr>
          <w:rFonts w:ascii="Arial" w:hAnsi="Arial" w:cs="Arial"/>
          <w:sz w:val="20"/>
          <w:szCs w:val="20"/>
        </w:rPr>
      </w:pPr>
    </w:p>
    <w:p w14:paraId="1C48E21C" w14:textId="77777777" w:rsidR="00EF065B" w:rsidRPr="003C6E42" w:rsidRDefault="00EF065B" w:rsidP="00EF065B">
      <w:pPr>
        <w:keepNext/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a</w:t>
      </w:r>
    </w:p>
    <w:p w14:paraId="6DD22914" w14:textId="77777777" w:rsidR="00EF065B" w:rsidRPr="003C6E42" w:rsidRDefault="00EF065B" w:rsidP="00EF065B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7ED748" w14:textId="1B07F26D" w:rsidR="00EF065B" w:rsidRPr="003C6E42" w:rsidRDefault="00EF065B" w:rsidP="003C6E42">
      <w:pPr>
        <w:keepNext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reprezentowanym przez:  </w:t>
      </w:r>
    </w:p>
    <w:p w14:paraId="4715B81A" w14:textId="77777777" w:rsidR="00EF065B" w:rsidRPr="003C6E42" w:rsidRDefault="00EF065B" w:rsidP="003C6E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zwaną w dalszej części niniejszej umowy </w:t>
      </w:r>
      <w:r w:rsidRPr="003C6E42">
        <w:rPr>
          <w:rFonts w:ascii="Arial" w:hAnsi="Arial" w:cs="Arial"/>
          <w:b/>
          <w:bCs/>
          <w:sz w:val="20"/>
          <w:szCs w:val="20"/>
        </w:rPr>
        <w:t>„Pr</w:t>
      </w:r>
      <w:r w:rsidRPr="003C6E42">
        <w:rPr>
          <w:rFonts w:ascii="Arial" w:hAnsi="Arial" w:cs="Arial"/>
          <w:b/>
          <w:sz w:val="20"/>
          <w:szCs w:val="20"/>
        </w:rPr>
        <w:t>zetwarzającym”</w:t>
      </w:r>
    </w:p>
    <w:p w14:paraId="27449A35" w14:textId="77777777" w:rsidR="00EF065B" w:rsidRPr="003C6E42" w:rsidRDefault="00EF065B" w:rsidP="003C6E4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zwani dalej łącznie</w:t>
      </w:r>
      <w:r w:rsidRPr="003C6E42">
        <w:rPr>
          <w:rFonts w:ascii="Arial" w:hAnsi="Arial" w:cs="Arial"/>
          <w:b/>
          <w:bCs/>
          <w:sz w:val="20"/>
          <w:szCs w:val="20"/>
        </w:rPr>
        <w:t xml:space="preserve"> „</w:t>
      </w:r>
      <w:r w:rsidRPr="003C6E42">
        <w:rPr>
          <w:rStyle w:val="Mocnowyrniony"/>
          <w:rFonts w:ascii="Arial" w:hAnsi="Arial" w:cs="Arial"/>
          <w:sz w:val="20"/>
          <w:szCs w:val="20"/>
        </w:rPr>
        <w:t>Stronami”</w:t>
      </w:r>
    </w:p>
    <w:p w14:paraId="0DDCB827" w14:textId="77777777" w:rsidR="00EF065B" w:rsidRPr="003C6E42" w:rsidRDefault="00EF065B" w:rsidP="00EF065B">
      <w:pPr>
        <w:pStyle w:val="Default"/>
        <w:keepNext/>
        <w:spacing w:line="23" w:lineRule="atLeast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67915BED" w14:textId="77777777" w:rsidR="00EF065B" w:rsidRPr="003C6E42" w:rsidRDefault="00EF065B" w:rsidP="003C6E4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o następującej treści: </w:t>
      </w:r>
    </w:p>
    <w:p w14:paraId="4E806FEF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 1</w:t>
      </w:r>
    </w:p>
    <w:p w14:paraId="7B27D0EF" w14:textId="24707711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Powierzenie przetwarzania danych osobowych</w:t>
      </w:r>
    </w:p>
    <w:p w14:paraId="41876466" w14:textId="77777777" w:rsidR="00EF065B" w:rsidRPr="003C6E42" w:rsidRDefault="00EF065B" w:rsidP="003C6E42">
      <w:pPr>
        <w:pStyle w:val="Tekstpodstawowywcity"/>
        <w:keepLines w:val="0"/>
        <w:numPr>
          <w:ilvl w:val="0"/>
          <w:numId w:val="5"/>
        </w:numPr>
        <w:suppressAutoHyphens w:val="0"/>
        <w:spacing w:after="0" w:line="360" w:lineRule="auto"/>
        <w:rPr>
          <w:rFonts w:ascii="Arial" w:hAnsi="Arial" w:cs="Arial"/>
        </w:rPr>
      </w:pPr>
      <w:r w:rsidRPr="003C6E42">
        <w:rPr>
          <w:rFonts w:ascii="Arial" w:hAnsi="Arial" w:cs="Arial"/>
        </w:rPr>
        <w:t>Administrator danych powierza Przetwarzającemu na podstawie Rozporządzenia Parlamentu Europejskiego i Rady (UE) nr 2016/679 z 27 kwietnia 2016r. w związku z przetwarzaniem danych osobowych i w sprawie swobodnego przepływu takich danych oraz uchylenia Dyrektywy 95/46/WE (ogólne rozporządzenie o ochronie danych) – RODO (Dz. Urz. UE L 119 z 4.05.2016) – w trybie art. 28 RODO – dane osobowe do przetwarzania, na zasadach i w celu określonym w niniejszej Umowie.</w:t>
      </w:r>
    </w:p>
    <w:p w14:paraId="02237566" w14:textId="5329E85B" w:rsidR="00EF065B" w:rsidRPr="003C6E42" w:rsidRDefault="00EF065B" w:rsidP="003C6E4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zobowiązuje się przetwarzać powierzone mu dane osobowe zgodnie z niniejszą umową, Rozporządzeniem, Ustawą o Ochronie Danych Osobowych oraz Ustawą Prawo Oświatowe </w:t>
      </w:r>
      <w:r w:rsidRPr="003C6E42">
        <w:rPr>
          <w:rFonts w:ascii="Arial" w:hAnsi="Arial" w:cs="Arial"/>
          <w:sz w:val="20"/>
          <w:szCs w:val="20"/>
        </w:rPr>
        <w:br/>
        <w:t>i innymi przepisami prawa powszechnie obowiązującego, które chronią prawa osób, których dane dotyczą.</w:t>
      </w:r>
    </w:p>
    <w:p w14:paraId="255B8374" w14:textId="77777777" w:rsidR="00EF065B" w:rsidRPr="003C6E42" w:rsidRDefault="00EF065B" w:rsidP="003C6E4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oświadcza, iż stosuje środki bezpieczeństwa spełniające wymogi RODO i Ustawy. </w:t>
      </w:r>
    </w:p>
    <w:p w14:paraId="42CEB1DD" w14:textId="77777777" w:rsidR="00EF065B" w:rsidRPr="003C6E42" w:rsidRDefault="00EF065B" w:rsidP="00EF065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8A4906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§2</w:t>
      </w:r>
    </w:p>
    <w:p w14:paraId="6A202792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Zakres i cel przetwarzania danych</w:t>
      </w:r>
    </w:p>
    <w:p w14:paraId="6E9AF550" w14:textId="77777777" w:rsidR="00EF065B" w:rsidRPr="003C6E42" w:rsidRDefault="00EF065B" w:rsidP="003C6E4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będzie przetwarzał, powierzone na podstawie niniejszej Umowy, następujące:</w:t>
      </w:r>
    </w:p>
    <w:p w14:paraId="49C1DFC5" w14:textId="77777777" w:rsidR="00EF065B" w:rsidRPr="003C6E42" w:rsidRDefault="00EF065B" w:rsidP="003C6E42">
      <w:pPr>
        <w:pStyle w:val="Akapitzlist"/>
        <w:numPr>
          <w:ilvl w:val="0"/>
          <w:numId w:val="16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kategorie danych osobowych: </w:t>
      </w:r>
    </w:p>
    <w:p w14:paraId="2DB25D03" w14:textId="77777777" w:rsidR="00EF065B" w:rsidRPr="003C6E42" w:rsidRDefault="00EF065B" w:rsidP="003C6E4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a) osób skierowanych na praktykę, </w:t>
      </w:r>
    </w:p>
    <w:p w14:paraId="2EA70AC4" w14:textId="77777777" w:rsidR="00EF065B" w:rsidRPr="003C6E42" w:rsidRDefault="00EF065B" w:rsidP="003C6E4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b) opiekunów, </w:t>
      </w:r>
    </w:p>
    <w:p w14:paraId="5954D067" w14:textId="77777777" w:rsidR="00EF065B" w:rsidRPr="003C6E42" w:rsidRDefault="00EF065B" w:rsidP="003C6E4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lastRenderedPageBreak/>
        <w:t xml:space="preserve">c) osób wyznaczonych do kontaktu w celu realizacji nin. umowy. </w:t>
      </w:r>
    </w:p>
    <w:p w14:paraId="25CBD909" w14:textId="77777777" w:rsidR="00EF065B" w:rsidRPr="003C6E42" w:rsidRDefault="00EF065B" w:rsidP="003C6E42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rodzaje danych osobowych: </w:t>
      </w:r>
    </w:p>
    <w:p w14:paraId="1851EB0A" w14:textId="77777777" w:rsidR="00EF065B" w:rsidRPr="003C6E42" w:rsidRDefault="00EF065B" w:rsidP="003C6E42">
      <w:pPr>
        <w:shd w:val="clear" w:color="auto" w:fill="FFFFFF" w:themeFill="background1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a) odnośnie osób skierowanych na praktykę: imię i nazwisko, data urodzenia, nazwa podmiotu kierującego na praktykę, tel., adres e-mail,</w:t>
      </w:r>
    </w:p>
    <w:p w14:paraId="19B29E06" w14:textId="77777777" w:rsidR="00EF065B" w:rsidRPr="003C6E42" w:rsidRDefault="00EF065B" w:rsidP="003C6E4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b) odnośnie osób wyznaczonych do kontaktów: imię i nazwisko, stanowisko, nr. tel., adres e-mail, nazwa podmiotu, </w:t>
      </w:r>
    </w:p>
    <w:p w14:paraId="74651947" w14:textId="77777777" w:rsidR="00EF065B" w:rsidRPr="003C6E42" w:rsidRDefault="00EF065B" w:rsidP="003C6E4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c) odnośnie opiekunów: imię i nazwisko, stanowisko, nr.tel. kontaktowego, e-mail, nazwa podmiotu</w:t>
      </w:r>
    </w:p>
    <w:p w14:paraId="6587B579" w14:textId="77777777" w:rsidR="00EF065B" w:rsidRPr="003C6E42" w:rsidRDefault="00EF065B" w:rsidP="003C6E42">
      <w:pPr>
        <w:pStyle w:val="Defaul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Powierzone do przetwarzania Dane osobowe stanowią dane niezbędne dla realizacji łączącej Strony Umowy w zakresie odbycia praktyk.</w:t>
      </w:r>
    </w:p>
    <w:p w14:paraId="2249C664" w14:textId="77777777" w:rsidR="00EF065B" w:rsidRPr="00431C65" w:rsidRDefault="00EF065B" w:rsidP="003C6E42">
      <w:pPr>
        <w:pStyle w:val="Akapitzlist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34C9F3B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§3</w:t>
      </w:r>
    </w:p>
    <w:p w14:paraId="2D85570D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 xml:space="preserve">Obowiązki Przetwarzającego </w:t>
      </w:r>
    </w:p>
    <w:p w14:paraId="6F69658A" w14:textId="2AB7E749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zobowiązuje się, przy przetwarzaniu powierzonych danych osobowych, do ich zabezpieczenia poprzez stosowanie odpowiednich środków technicznych i organizacyjnych zapewniających adekwatny stopień bezpieczeństwa odpowiadający ryzyku związanym </w:t>
      </w:r>
      <w:r w:rsidRPr="003C6E42">
        <w:rPr>
          <w:rFonts w:ascii="Arial" w:hAnsi="Arial" w:cs="Arial"/>
          <w:sz w:val="20"/>
          <w:szCs w:val="20"/>
        </w:rPr>
        <w:br/>
        <w:t>z przetwarzaniem danych osobowych, o których mowa w art. 32 RODO.</w:t>
      </w:r>
    </w:p>
    <w:p w14:paraId="39694B7B" w14:textId="77777777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zobowiązuje się dołożyć należytej staranności przy przetwarzaniu powierzonych danych osobowych.</w:t>
      </w:r>
    </w:p>
    <w:p w14:paraId="17817A57" w14:textId="77777777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zobowiązuje się do nadania upoważnień do przetwarzania danych osobowych wszystkim osobom, które będą przetwarzały powierzone dane w celu realizacji niniejszej umowy.  </w:t>
      </w:r>
    </w:p>
    <w:p w14:paraId="5D3F081D" w14:textId="3035CBA3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zobowiązuje się zapewnić zachowanie w tajemnicy (o której mowa w art. 28 ust 3 lit. b RODO) przetwarzanych danych przez osoby, które upoważnia do przetwarzania danych osobowych </w:t>
      </w:r>
      <w:r w:rsidRPr="003C6E42">
        <w:rPr>
          <w:rFonts w:ascii="Arial" w:hAnsi="Arial" w:cs="Arial"/>
          <w:sz w:val="20"/>
          <w:szCs w:val="20"/>
        </w:rPr>
        <w:br/>
        <w:t>w celu realizacji niniejszej umowy, zarówno w trakcie zatrudnienia ich u Przetwarzającego, jak i po jego ustaniu.</w:t>
      </w:r>
    </w:p>
    <w:p w14:paraId="56271654" w14:textId="5C9FF7E4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po zakończeniu świadczenia usług związanych z przetwarzaniem usuwa wszelkie dane osobowe oraz usuwa wszelkie ich istniejące kopie, chyba że prawo Unii lub prawo państwa członkowskiego nakazują przechowywanie danych osobowych.</w:t>
      </w:r>
    </w:p>
    <w:p w14:paraId="34906D88" w14:textId="34BF5F1C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W miarę możliwości Przetwarzający pomaga Administratorowi w niezbędnym zakresie wywiązywać się z obowiązku odpowiadania na żądania osoby, której dane dotyczą oraz wywiązywania</w:t>
      </w:r>
      <w:r w:rsidR="00D853B9" w:rsidRPr="003C6E42">
        <w:rPr>
          <w:rFonts w:ascii="Arial" w:hAnsi="Arial" w:cs="Arial"/>
          <w:sz w:val="20"/>
          <w:szCs w:val="20"/>
        </w:rPr>
        <w:t xml:space="preserve"> </w:t>
      </w:r>
      <w:r w:rsidRPr="003C6E42">
        <w:rPr>
          <w:rFonts w:ascii="Arial" w:hAnsi="Arial" w:cs="Arial"/>
          <w:sz w:val="20"/>
          <w:szCs w:val="20"/>
        </w:rPr>
        <w:t xml:space="preserve">się </w:t>
      </w:r>
      <w:r w:rsidRPr="003C6E42">
        <w:rPr>
          <w:rFonts w:ascii="Arial" w:hAnsi="Arial" w:cs="Arial"/>
          <w:sz w:val="20"/>
          <w:szCs w:val="20"/>
        </w:rPr>
        <w:br/>
        <w:t>z obowiązków określonych w art. 32-36 RODO.</w:t>
      </w:r>
    </w:p>
    <w:p w14:paraId="23C6CC28" w14:textId="77777777" w:rsidR="00EF065B" w:rsidRPr="003C6E42" w:rsidRDefault="00EF065B" w:rsidP="003C6E4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2F5496" w:themeColor="accent1" w:themeShade="BF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po stwierdzeniu naruszenia ochrony danych osobowych bez zbędnej zwłoki zgłasza je administratorowi w ciągu 24h. </w:t>
      </w:r>
    </w:p>
    <w:p w14:paraId="163E213E" w14:textId="77777777" w:rsidR="00431C65" w:rsidRDefault="00431C65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C92D487" w14:textId="71BA6192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§4</w:t>
      </w:r>
    </w:p>
    <w:p w14:paraId="47F00926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Prawo kontroli</w:t>
      </w:r>
    </w:p>
    <w:p w14:paraId="5E9BC2EE" w14:textId="77777777" w:rsidR="00EF065B" w:rsidRPr="003C6E42" w:rsidRDefault="00EF065B" w:rsidP="003C6E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Administrator danych zgodnie z art. 28 ust. 3 lit. h) RODO ma prawo kontroli, czy środki zastosowane przez Przetwarzającego przy przetwarzaniu i zabezpieczeniu powierzonych danych osobowych spełniają postanowienia umowy. </w:t>
      </w:r>
    </w:p>
    <w:p w14:paraId="18921348" w14:textId="77777777" w:rsidR="00EF065B" w:rsidRPr="003C6E42" w:rsidRDefault="00EF065B" w:rsidP="003C6E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lastRenderedPageBreak/>
        <w:t>Administrator danych realizować będzie prawo kontroli w godzinach pracy Przetwarzającego i z 7 dniowym jego uprzedzeniem.</w:t>
      </w:r>
    </w:p>
    <w:p w14:paraId="36FA7D6F" w14:textId="77777777" w:rsidR="00EF065B" w:rsidRPr="003C6E42" w:rsidRDefault="00EF065B" w:rsidP="003C6E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zobowiązuje się do usunięcia uchybień stwierdzonych podczas kontroli w terminie wskazanym przez Administratora danych nie dłuższym niż 7 dni.</w:t>
      </w:r>
    </w:p>
    <w:p w14:paraId="42AAE1B7" w14:textId="77777777" w:rsidR="00EF065B" w:rsidRPr="003C6E42" w:rsidRDefault="00EF065B" w:rsidP="003C6E4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udostępnia Administratorowi wszelkie informacje niezbędne do wykazania spełnienia obowiązków określonych w art. 28 RODO. </w:t>
      </w:r>
    </w:p>
    <w:p w14:paraId="2A337D0D" w14:textId="77777777" w:rsidR="00431C65" w:rsidRDefault="00431C65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0A213E1" w14:textId="688DFD18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§5</w:t>
      </w:r>
    </w:p>
    <w:p w14:paraId="54E175E1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Dalsze powierzenie danych do przetwarzania</w:t>
      </w:r>
    </w:p>
    <w:p w14:paraId="68741C17" w14:textId="77777777" w:rsidR="00EF065B" w:rsidRPr="003C6E42" w:rsidRDefault="00EF065B" w:rsidP="003C6E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może powierzyć dane osobowe objęte niniejszą umową do dalszego przetwarzania podwykonawcom jedynie w celu wykonania umowy.</w:t>
      </w:r>
    </w:p>
    <w:p w14:paraId="49669903" w14:textId="77777777" w:rsidR="00EF065B" w:rsidRPr="003C6E42" w:rsidRDefault="00EF065B" w:rsidP="003C6E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Przekazanie powierzonych danych do państwa trzeciego może nastąpić jedynie na pisemne polecenie Administratora danych chyba, że obowiązek taki nakłada na Przetwarzającego prawo Unii lub prawo państwa członkowskiego, któremu podlega Przetwarzający. W takim przypadku przed rozpoczęciem przetwarzania Przetwarzający informuje Administratora danych o tym obowiązku prawnym,</w:t>
      </w:r>
      <w:r w:rsidRPr="003C6E42">
        <w:rPr>
          <w:rFonts w:ascii="Arial" w:hAnsi="Arial" w:cs="Arial"/>
          <w:sz w:val="20"/>
          <w:szCs w:val="20"/>
        </w:rPr>
        <w:br/>
        <w:t>o ile prawo to nie zabrania udzielania takiej informacji z uwagi na ważny interes publiczny.</w:t>
      </w:r>
    </w:p>
    <w:p w14:paraId="0008EF32" w14:textId="77777777" w:rsidR="00EF065B" w:rsidRPr="003C6E42" w:rsidRDefault="00EF065B" w:rsidP="003C6E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Podwykonawca winien spełniać te same gwarancje i obowiązki jakie zostały nałożone na Przetwarzającego w niniejszej Umowie. </w:t>
      </w:r>
    </w:p>
    <w:p w14:paraId="71CD023D" w14:textId="77777777" w:rsidR="00EF065B" w:rsidRPr="003C6E42" w:rsidRDefault="00EF065B" w:rsidP="003C6E4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ponosi pełną odpowiedzialność wobec Administratora za niewywiązanie się ze spoczywających na podwykonawcy obowiązków ochrony danych.</w:t>
      </w:r>
    </w:p>
    <w:p w14:paraId="60DBDD63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 6</w:t>
      </w:r>
    </w:p>
    <w:p w14:paraId="6DC916EC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Odpowiedzialność Przetwarzającego</w:t>
      </w:r>
    </w:p>
    <w:p w14:paraId="56815485" w14:textId="77777777" w:rsidR="00EF065B" w:rsidRPr="003C6E42" w:rsidRDefault="00EF065B" w:rsidP="003C6E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3A9444AA" w14:textId="5DC1F1BC" w:rsidR="00EF065B" w:rsidRPr="003C6E42" w:rsidRDefault="00EF065B" w:rsidP="003C6E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 zobowiązuje się do niezwłocznego poinformowania Administratora danych </w:t>
      </w:r>
      <w:r w:rsidRPr="003C6E42">
        <w:rPr>
          <w:rFonts w:ascii="Arial" w:hAnsi="Arial" w:cs="Arial"/>
          <w:sz w:val="20"/>
          <w:szCs w:val="20"/>
        </w:rPr>
        <w:br/>
        <w:t>o jakimkolwiek postępowaniu, w szczególności administracyjnym lub sądowym, dotyczącym przetwarzania przez Przetwarzającego danych osobowych określonych w umowie, o jakiejkolwiek decyzji administracyjnej lub orzeczeniu dotyczącym przetwarzania tych danych, skierowanych do Przetwarzającego, a także o wszelkich planowanych, o ile są wiadome, lub realizowanych kontrolach</w:t>
      </w:r>
      <w:r w:rsidRPr="003C6E42">
        <w:rPr>
          <w:rFonts w:ascii="Arial" w:hAnsi="Arial" w:cs="Arial"/>
          <w:sz w:val="20"/>
          <w:szCs w:val="20"/>
        </w:rPr>
        <w:br/>
        <w:t xml:space="preserve">i inspekcjach dotyczących przetwarzania u Przetwarzającego tych danych osobowych,  </w:t>
      </w:r>
      <w:r w:rsidRPr="003C6E42">
        <w:rPr>
          <w:rFonts w:ascii="Arial" w:hAnsi="Arial" w:cs="Arial"/>
          <w:sz w:val="20"/>
          <w:szCs w:val="20"/>
        </w:rPr>
        <w:br/>
        <w:t xml:space="preserve">w szczególności prowadzonych przez organ nadzorczy. Niniejszy ustęp dotyczy wyłącznie danych osobowych powierzonych przez Administratora danych. </w:t>
      </w:r>
    </w:p>
    <w:p w14:paraId="651AF922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48336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§7</w:t>
      </w:r>
    </w:p>
    <w:p w14:paraId="31BAA41B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Czas obowiązywania umowy</w:t>
      </w:r>
    </w:p>
    <w:p w14:paraId="60367274" w14:textId="77777777" w:rsidR="00EF065B" w:rsidRPr="003C6E42" w:rsidRDefault="00EF065B" w:rsidP="003C6E42">
      <w:pPr>
        <w:pStyle w:val="Default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6E42">
        <w:rPr>
          <w:rFonts w:ascii="Arial" w:hAnsi="Arial" w:cs="Arial"/>
          <w:color w:val="auto"/>
          <w:sz w:val="20"/>
          <w:szCs w:val="20"/>
        </w:rPr>
        <w:t xml:space="preserve">Niniejsza Umowa powierzenia zostaje zawarta na </w:t>
      </w:r>
      <w:r w:rsidRPr="003C6E42">
        <w:rPr>
          <w:rFonts w:ascii="Arial" w:hAnsi="Arial" w:cs="Arial"/>
          <w:iCs/>
          <w:color w:val="auto"/>
          <w:sz w:val="20"/>
          <w:szCs w:val="20"/>
        </w:rPr>
        <w:t>czas trwania umowy zasadniczej</w:t>
      </w:r>
      <w:r w:rsidRPr="003C6E42">
        <w:rPr>
          <w:rFonts w:ascii="Arial" w:hAnsi="Arial" w:cs="Arial"/>
          <w:color w:val="auto"/>
          <w:sz w:val="20"/>
          <w:szCs w:val="20"/>
        </w:rPr>
        <w:t xml:space="preserve"> lub do odwołania. </w:t>
      </w:r>
    </w:p>
    <w:p w14:paraId="3EDBE8B5" w14:textId="77777777" w:rsidR="00EF065B" w:rsidRDefault="00EF065B" w:rsidP="003C6E4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7831E3E" w14:textId="77777777" w:rsidR="003C6E42" w:rsidRPr="003C6E42" w:rsidRDefault="003C6E42" w:rsidP="003C6E4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7B3861" w14:textId="77777777" w:rsidR="00EF065B" w:rsidRPr="003C6E42" w:rsidRDefault="00EF065B" w:rsidP="00EF065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§8</w:t>
      </w:r>
    </w:p>
    <w:p w14:paraId="332EA5CC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Rozwiązanie umowy</w:t>
      </w:r>
    </w:p>
    <w:p w14:paraId="1F9B64AB" w14:textId="70B27947" w:rsidR="00EF065B" w:rsidRPr="003C6E42" w:rsidRDefault="00EF065B" w:rsidP="003C6E4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Administrator danych może rozwiązać niniejszą umowę ze skutkiem natychmiastowym gdy Przetwarzający:</w:t>
      </w:r>
    </w:p>
    <w:p w14:paraId="2771BAA1" w14:textId="2BF66D0B" w:rsidR="00EF065B" w:rsidRPr="003C6E42" w:rsidRDefault="00EF065B" w:rsidP="003C6E4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pomimo zobowiązania go do usunięcia uchybień stwierdzonych podczas kontroli nie usunie ich</w:t>
      </w:r>
      <w:r w:rsidRPr="003C6E42">
        <w:rPr>
          <w:rFonts w:ascii="Arial" w:hAnsi="Arial" w:cs="Arial"/>
          <w:sz w:val="20"/>
          <w:szCs w:val="20"/>
        </w:rPr>
        <w:br/>
        <w:t>w wyznaczonym terminie;</w:t>
      </w:r>
    </w:p>
    <w:p w14:paraId="51118968" w14:textId="77777777" w:rsidR="00EF065B" w:rsidRPr="003C6E42" w:rsidRDefault="00EF065B" w:rsidP="003C6E4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 dane osobowe w sposób niezgodny z umową;</w:t>
      </w:r>
    </w:p>
    <w:p w14:paraId="28D1293C" w14:textId="77777777" w:rsidR="00EF065B" w:rsidRPr="003C6E42" w:rsidRDefault="00EF065B" w:rsidP="003C6E4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powierzył przetwarzanie danych osobowych innemu podmiotowi bez zgody Administratora danych;</w:t>
      </w:r>
    </w:p>
    <w:p w14:paraId="7B279D16" w14:textId="50E8C089" w:rsidR="00EF065B" w:rsidRPr="003C6E42" w:rsidRDefault="00EF065B" w:rsidP="003C6E4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Przetwarzający, w przypadku rozwiązania umowy lub upłynięcia terminu jej obowiązywania niezwłocznie, ale nie później niż w terminie do 5 dni kalendarzowych, zobowiązuje się zwrócić  wszelkie dane osobowe, których przetwarzanie zostało mu powierzone. </w:t>
      </w:r>
    </w:p>
    <w:p w14:paraId="39C26155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§9</w:t>
      </w:r>
    </w:p>
    <w:p w14:paraId="711CDBF5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Zasady zachowania poufności</w:t>
      </w:r>
    </w:p>
    <w:p w14:paraId="7B2F3D49" w14:textId="329DD2E6" w:rsidR="00EF065B" w:rsidRPr="003C6E42" w:rsidRDefault="00EF065B" w:rsidP="003C6E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6282A492" w14:textId="7B768192" w:rsidR="00EF065B" w:rsidRPr="003C6E42" w:rsidRDefault="00EF065B" w:rsidP="003C6E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7E2B9A60" w14:textId="6D60B349" w:rsidR="00EF065B" w:rsidRPr="003C6E42" w:rsidRDefault="003C6E42" w:rsidP="003C6E4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EF065B" w:rsidRPr="003C6E42">
        <w:rPr>
          <w:rFonts w:ascii="Arial" w:hAnsi="Arial" w:cs="Arial"/>
          <w:b/>
          <w:sz w:val="20"/>
          <w:szCs w:val="20"/>
        </w:rPr>
        <w:t xml:space="preserve">§10 </w:t>
      </w:r>
    </w:p>
    <w:p w14:paraId="69CE3FF2" w14:textId="77777777" w:rsidR="00EF065B" w:rsidRPr="003C6E42" w:rsidRDefault="00EF065B" w:rsidP="003C6E4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6E42">
        <w:rPr>
          <w:rFonts w:ascii="Arial" w:hAnsi="Arial" w:cs="Arial"/>
          <w:b/>
          <w:sz w:val="20"/>
          <w:szCs w:val="20"/>
        </w:rPr>
        <w:t>Postanowienia końcowe</w:t>
      </w:r>
    </w:p>
    <w:p w14:paraId="2878167C" w14:textId="77777777" w:rsidR="00EF065B" w:rsidRPr="003C6E42" w:rsidRDefault="00EF065B" w:rsidP="003C6E4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Umowa została sporządzona w dwóch jednobrzmiących egzemplarzach dla każdej ze Stron.</w:t>
      </w:r>
    </w:p>
    <w:p w14:paraId="22035848" w14:textId="77777777" w:rsidR="00EF065B" w:rsidRPr="003C6E42" w:rsidRDefault="00EF065B" w:rsidP="003C6E4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W sprawach nieuregulowanych zastosowanie będą miały przepisy Kodeksu cywilnego oraz RODO.</w:t>
      </w:r>
    </w:p>
    <w:p w14:paraId="755E95B3" w14:textId="77777777" w:rsidR="00EF065B" w:rsidRPr="003C6E42" w:rsidRDefault="00EF065B" w:rsidP="003C6E4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Sądem właściwym dla rozpatrzenia sporów wynikających z niniejszej umowy będzie sąd właściwy dla Administratora danych. </w:t>
      </w:r>
    </w:p>
    <w:p w14:paraId="48A1E22C" w14:textId="77777777" w:rsidR="00EF065B" w:rsidRPr="003C6E42" w:rsidRDefault="00EF065B" w:rsidP="00EF065B">
      <w:pPr>
        <w:rPr>
          <w:rFonts w:ascii="Arial" w:hAnsi="Arial" w:cs="Arial"/>
          <w:sz w:val="20"/>
          <w:szCs w:val="20"/>
        </w:rPr>
      </w:pPr>
    </w:p>
    <w:p w14:paraId="056E8C6D" w14:textId="77777777" w:rsidR="00EF065B" w:rsidRPr="003C6E42" w:rsidRDefault="00EF065B" w:rsidP="00EF065B">
      <w:pPr>
        <w:rPr>
          <w:rFonts w:ascii="Arial" w:hAnsi="Arial" w:cs="Arial"/>
          <w:sz w:val="20"/>
          <w:szCs w:val="20"/>
        </w:rPr>
      </w:pPr>
    </w:p>
    <w:p w14:paraId="7D0DEE49" w14:textId="77777777" w:rsidR="00EF065B" w:rsidRPr="003C6E42" w:rsidRDefault="00EF065B" w:rsidP="00EF065B">
      <w:pPr>
        <w:rPr>
          <w:rFonts w:ascii="Arial" w:hAnsi="Arial" w:cs="Arial"/>
          <w:sz w:val="20"/>
          <w:szCs w:val="20"/>
        </w:rPr>
      </w:pPr>
    </w:p>
    <w:p w14:paraId="1A7B6BAB" w14:textId="77777777" w:rsidR="00EF065B" w:rsidRPr="003C6E42" w:rsidRDefault="00EF065B" w:rsidP="00EF065B">
      <w:pPr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>_______________________                                                           ____________________</w:t>
      </w:r>
    </w:p>
    <w:p w14:paraId="0BDE506C" w14:textId="7E5E8602" w:rsidR="00EF065B" w:rsidRPr="003C6E42" w:rsidRDefault="003C6E42" w:rsidP="00EF065B">
      <w:pPr>
        <w:rPr>
          <w:rFonts w:ascii="Arial" w:hAnsi="Arial" w:cs="Arial"/>
          <w:sz w:val="20"/>
          <w:szCs w:val="20"/>
        </w:rPr>
      </w:pPr>
      <w:r w:rsidRPr="003C6E42">
        <w:rPr>
          <w:rFonts w:ascii="Arial" w:hAnsi="Arial" w:cs="Arial"/>
          <w:sz w:val="20"/>
          <w:szCs w:val="20"/>
        </w:rPr>
        <w:t xml:space="preserve">     </w:t>
      </w:r>
      <w:r w:rsidR="00EF065B" w:rsidRPr="003C6E42">
        <w:rPr>
          <w:rFonts w:ascii="Arial" w:hAnsi="Arial" w:cs="Arial"/>
          <w:sz w:val="20"/>
          <w:szCs w:val="20"/>
        </w:rPr>
        <w:t xml:space="preserve">Administrator danych </w:t>
      </w:r>
      <w:r w:rsidR="00EF065B" w:rsidRPr="003C6E42">
        <w:rPr>
          <w:rFonts w:ascii="Arial" w:hAnsi="Arial" w:cs="Arial"/>
          <w:sz w:val="20"/>
          <w:szCs w:val="20"/>
        </w:rPr>
        <w:tab/>
      </w:r>
      <w:r w:rsidR="00EF065B" w:rsidRPr="003C6E42">
        <w:rPr>
          <w:rFonts w:ascii="Arial" w:hAnsi="Arial" w:cs="Arial"/>
          <w:sz w:val="20"/>
          <w:szCs w:val="20"/>
        </w:rPr>
        <w:tab/>
      </w:r>
      <w:r w:rsidR="00EF065B" w:rsidRPr="003C6E42">
        <w:rPr>
          <w:rFonts w:ascii="Arial" w:hAnsi="Arial" w:cs="Arial"/>
          <w:sz w:val="20"/>
          <w:szCs w:val="20"/>
        </w:rPr>
        <w:tab/>
      </w:r>
      <w:r w:rsidR="00EF065B" w:rsidRPr="003C6E42">
        <w:rPr>
          <w:rFonts w:ascii="Arial" w:hAnsi="Arial" w:cs="Arial"/>
          <w:sz w:val="20"/>
          <w:szCs w:val="20"/>
        </w:rPr>
        <w:tab/>
      </w:r>
      <w:r w:rsidR="00EF065B" w:rsidRPr="003C6E42">
        <w:rPr>
          <w:rFonts w:ascii="Arial" w:hAnsi="Arial" w:cs="Arial"/>
          <w:sz w:val="20"/>
          <w:szCs w:val="20"/>
        </w:rPr>
        <w:tab/>
        <w:t xml:space="preserve">            Przetwarzający</w:t>
      </w:r>
    </w:p>
    <w:p w14:paraId="697B718A" w14:textId="77777777" w:rsidR="00BE2745" w:rsidRPr="003C6E42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3FBFBA49" w14:textId="77777777" w:rsidR="00BE2745" w:rsidRPr="003C6E42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395A65BA" w14:textId="77777777" w:rsidR="00BE2745" w:rsidRPr="003C6E42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5BFD56ED" w14:textId="77777777" w:rsidR="00BE2745" w:rsidRPr="003C6E42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20FCB171" w14:textId="77777777" w:rsidR="00BE2745" w:rsidRPr="003C6E42" w:rsidRDefault="00BE2745" w:rsidP="001C7194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14:paraId="1FFC3672" w14:textId="268CBBDE" w:rsidR="003C6E42" w:rsidRPr="003C6E42" w:rsidRDefault="003C6E42" w:rsidP="003C6E42">
      <w:pPr>
        <w:tabs>
          <w:tab w:val="left" w:pos="2055"/>
        </w:tabs>
        <w:rPr>
          <w:rFonts w:ascii="Arial" w:hAnsi="Arial" w:cs="Arial"/>
          <w:sz w:val="20"/>
          <w:szCs w:val="20"/>
        </w:rPr>
      </w:pPr>
    </w:p>
    <w:sectPr w:rsidR="003C6E42" w:rsidRPr="003C6E42" w:rsidSect="003C6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06" w:bottom="1701" w:left="107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E5BB" w14:textId="77777777" w:rsidR="00C358D7" w:rsidRDefault="00C358D7">
      <w:r>
        <w:separator/>
      </w:r>
    </w:p>
  </w:endnote>
  <w:endnote w:type="continuationSeparator" w:id="0">
    <w:p w14:paraId="0148EF49" w14:textId="77777777" w:rsidR="00C358D7" w:rsidRDefault="00C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83B2" w14:textId="77777777" w:rsidR="002B59C9" w:rsidRDefault="002B59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Elegancki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2545"/>
      <w:gridCol w:w="4620"/>
    </w:tblGrid>
    <w:tr w:rsidR="00EC2A41" w:rsidRPr="00EB42AC" w14:paraId="4361ED4E" w14:textId="77777777" w:rsidTr="00366E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83"/>
      </w:trPr>
      <w:tc>
        <w:tcPr>
          <w:tcW w:w="1315" w:type="pct"/>
        </w:tcPr>
        <w:p w14:paraId="2DAAB8CB" w14:textId="77777777" w:rsidR="00EC2A41" w:rsidRPr="00EB42AC" w:rsidRDefault="00B40770" w:rsidP="00FC049E">
          <w:pPr>
            <w:pStyle w:val="Stopka"/>
            <w:rPr>
              <w:rFonts w:ascii="Arial" w:hAnsi="Arial" w:cs="Arial"/>
              <w:b/>
              <w:sz w:val="20"/>
              <w:szCs w:val="20"/>
            </w:rPr>
          </w:pPr>
          <w:r w:rsidRPr="00EB42AC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11AC35E" wp14:editId="0AC5DFCB">
                <wp:extent cx="1011874" cy="493388"/>
                <wp:effectExtent l="0" t="0" r="0" b="2540"/>
                <wp:docPr id="770335733" name="Obraz 770335733" descr="Logo CRK_preview_rev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RK_preview_re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913" cy="51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pct"/>
        </w:tcPr>
        <w:p w14:paraId="0980010B" w14:textId="77777777" w:rsidR="00EC2A41" w:rsidRPr="00EB42AC" w:rsidRDefault="00EC2A41" w:rsidP="00EC2A41">
          <w:pPr>
            <w:pStyle w:val="Stopka"/>
            <w:rPr>
              <w:rFonts w:ascii="Arial" w:hAnsi="Arial" w:cs="Arial"/>
              <w:sz w:val="16"/>
              <w:szCs w:val="20"/>
            </w:rPr>
          </w:pPr>
          <w:r w:rsidRPr="00EB42AC">
            <w:rPr>
              <w:rFonts w:ascii="Arial" w:hAnsi="Arial" w:cs="Arial"/>
              <w:b/>
              <w:sz w:val="16"/>
              <w:szCs w:val="20"/>
            </w:rPr>
            <w:t>CRKLODZKIE.PL</w:t>
          </w:r>
          <w:r w:rsidRPr="00EB42AC">
            <w:rPr>
              <w:rFonts w:ascii="Arial" w:hAnsi="Arial" w:cs="Arial"/>
              <w:sz w:val="16"/>
              <w:szCs w:val="20"/>
            </w:rPr>
            <w:br/>
          </w:r>
          <w:r w:rsidR="00366E6F">
            <w:rPr>
              <w:rFonts w:ascii="Arial" w:hAnsi="Arial" w:cs="Arial"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 xml:space="preserve">+48 44 777 31 76 </w:t>
          </w:r>
          <w:r w:rsidRPr="00EB42AC">
            <w:rPr>
              <w:rFonts w:ascii="Arial" w:hAnsi="Arial" w:cs="Arial"/>
              <w:sz w:val="16"/>
              <w:szCs w:val="20"/>
            </w:rPr>
            <w:br/>
            <w:t>CRK@LODZKIE.PL</w:t>
          </w:r>
        </w:p>
      </w:tc>
      <w:tc>
        <w:tcPr>
          <w:tcW w:w="2376" w:type="pct"/>
        </w:tcPr>
        <w:p w14:paraId="0EB4A671" w14:textId="77777777" w:rsidR="00EC2A41" w:rsidRPr="00EB42AC" w:rsidRDefault="00EC2A41" w:rsidP="00EC2A41">
          <w:pPr>
            <w:pStyle w:val="Stopka"/>
            <w:rPr>
              <w:rFonts w:ascii="Arial" w:hAnsi="Arial" w:cs="Arial"/>
              <w:b/>
              <w:sz w:val="16"/>
              <w:szCs w:val="20"/>
            </w:rPr>
          </w:pPr>
          <w:r w:rsidRPr="00EB42AC">
            <w:rPr>
              <w:rFonts w:ascii="Arial" w:hAnsi="Arial" w:cs="Arial"/>
              <w:b/>
              <w:sz w:val="16"/>
              <w:szCs w:val="20"/>
            </w:rPr>
            <w:t>CENTRUM ROZWOJU KOMPETENCJI WOJEWÓDZTWA ŁÓDZKIEGO I PGE POLSKIEJ GRUPY ENERGETYCZNEJ</w:t>
          </w:r>
          <w:r w:rsidRPr="00EB42AC">
            <w:rPr>
              <w:rFonts w:ascii="Arial" w:hAnsi="Arial" w:cs="Arial"/>
              <w:b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>WOLA GRZYMALINA 2</w:t>
          </w:r>
          <w:r w:rsidRPr="00EB42AC">
            <w:rPr>
              <w:rFonts w:ascii="Arial" w:hAnsi="Arial" w:cs="Arial"/>
              <w:b/>
              <w:sz w:val="16"/>
              <w:szCs w:val="20"/>
            </w:rPr>
            <w:br/>
          </w:r>
          <w:r w:rsidRPr="00EB42AC">
            <w:rPr>
              <w:rFonts w:ascii="Arial" w:hAnsi="Arial" w:cs="Arial"/>
              <w:sz w:val="16"/>
              <w:szCs w:val="20"/>
            </w:rPr>
            <w:t>97-427 ROGOWIEC</w:t>
          </w:r>
        </w:p>
      </w:tc>
    </w:tr>
  </w:tbl>
  <w:p w14:paraId="1ED9A247" w14:textId="77777777" w:rsidR="00002618" w:rsidRDefault="000026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33"/>
      <w:gridCol w:w="5580"/>
    </w:tblGrid>
    <w:tr w:rsidR="00EC2A41" w:rsidRPr="00EB42AC" w14:paraId="611085C9" w14:textId="77777777" w:rsidTr="00EB42AC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53F8902" w14:textId="77777777" w:rsidR="00EC2A41" w:rsidRPr="002B59C9" w:rsidRDefault="00EC2A41" w:rsidP="00EB42AC">
          <w:pPr>
            <w:pStyle w:val="Stopka"/>
            <w:rPr>
              <w:rFonts w:ascii="Arial" w:hAnsi="Arial" w:cs="Arial"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CRKLODZKIE.PL</w:t>
          </w:r>
          <w:r w:rsidRPr="002B59C9">
            <w:rPr>
              <w:rFonts w:ascii="Arial" w:hAnsi="Arial" w:cs="Arial"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Pr="002B59C9">
            <w:rPr>
              <w:rFonts w:ascii="Arial" w:hAnsi="Arial" w:cs="Arial"/>
              <w:sz w:val="18"/>
              <w:szCs w:val="20"/>
            </w:rPr>
            <w:br/>
            <w:t>CRK@LODZKIE.PL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177EECA" w14:textId="77777777" w:rsidR="00EC2A41" w:rsidRPr="002B59C9" w:rsidRDefault="00EC2A41" w:rsidP="00EB42A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>CENTRUM ROZWOJU KOMPETENCJI WOJEWÓDZTWA ŁÓDZKIEGO I PGE POLSKIEJ GRUPY ENERGETYCZNEJ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14:paraId="51E95805" w14:textId="77777777" w:rsidR="00002618" w:rsidRPr="00EC2A41" w:rsidRDefault="00002618" w:rsidP="00EC2A4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8DCF" w14:textId="77777777" w:rsidR="00C358D7" w:rsidRDefault="00C358D7">
      <w:r>
        <w:separator/>
      </w:r>
    </w:p>
  </w:footnote>
  <w:footnote w:type="continuationSeparator" w:id="0">
    <w:p w14:paraId="54225B18" w14:textId="77777777" w:rsidR="00C358D7" w:rsidRDefault="00C3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F58E" w14:textId="77777777" w:rsidR="002B59C9" w:rsidRDefault="002B5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A183" w14:textId="77777777" w:rsidR="006C5A9B" w:rsidRDefault="006C5A9B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ED85" w14:textId="77777777" w:rsidR="00002618" w:rsidRPr="00EC2A41" w:rsidRDefault="00B40770" w:rsidP="00EC2A41">
    <w:pPr>
      <w:pStyle w:val="Nagwek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4271EC6" wp14:editId="4BD47C54">
          <wp:extent cx="6092190" cy="654685"/>
          <wp:effectExtent l="0" t="0" r="0" b="0"/>
          <wp:docPr id="631881181" name="Obraz 631881181" descr="połączon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19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5612" w:rsidRPr="001970E1">
      <w:rPr>
        <w:rFonts w:ascii="Arial" w:hAnsi="Arial" w:cs="Arial"/>
        <w:b/>
      </w:rPr>
      <w:t xml:space="preserve"> </w:t>
    </w:r>
    <w:r w:rsidR="00EC2A41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239F"/>
    <w:multiLevelType w:val="hybridMultilevel"/>
    <w:tmpl w:val="6FE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2E9"/>
    <w:multiLevelType w:val="multilevel"/>
    <w:tmpl w:val="ECCCD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1572F"/>
    <w:multiLevelType w:val="multilevel"/>
    <w:tmpl w:val="46906DC4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A3318"/>
    <w:multiLevelType w:val="multilevel"/>
    <w:tmpl w:val="CA166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30C"/>
    <w:multiLevelType w:val="hybridMultilevel"/>
    <w:tmpl w:val="2B8E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3F3A"/>
    <w:multiLevelType w:val="hybridMultilevel"/>
    <w:tmpl w:val="F398A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83695B"/>
    <w:multiLevelType w:val="multilevel"/>
    <w:tmpl w:val="47EA6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04A1"/>
    <w:multiLevelType w:val="multilevel"/>
    <w:tmpl w:val="A254E2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51E8F"/>
    <w:multiLevelType w:val="multilevel"/>
    <w:tmpl w:val="3CFE5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45F46"/>
    <w:multiLevelType w:val="hybridMultilevel"/>
    <w:tmpl w:val="8D4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C8E"/>
    <w:multiLevelType w:val="multilevel"/>
    <w:tmpl w:val="6EE48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14B40"/>
    <w:multiLevelType w:val="multilevel"/>
    <w:tmpl w:val="A73AE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B58F7"/>
    <w:multiLevelType w:val="multilevel"/>
    <w:tmpl w:val="97AE9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A4887"/>
    <w:multiLevelType w:val="multilevel"/>
    <w:tmpl w:val="62D266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4771"/>
    <w:multiLevelType w:val="hybridMultilevel"/>
    <w:tmpl w:val="E7A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23969"/>
    <w:multiLevelType w:val="multilevel"/>
    <w:tmpl w:val="5E985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973449">
    <w:abstractNumId w:val="4"/>
  </w:num>
  <w:num w:numId="2" w16cid:durableId="925651623">
    <w:abstractNumId w:val="14"/>
  </w:num>
  <w:num w:numId="3" w16cid:durableId="1540626719">
    <w:abstractNumId w:val="0"/>
  </w:num>
  <w:num w:numId="4" w16cid:durableId="609776999">
    <w:abstractNumId w:val="9"/>
  </w:num>
  <w:num w:numId="5" w16cid:durableId="808286062">
    <w:abstractNumId w:val="11"/>
  </w:num>
  <w:num w:numId="6" w16cid:durableId="1044210149">
    <w:abstractNumId w:val="1"/>
  </w:num>
  <w:num w:numId="7" w16cid:durableId="2132897845">
    <w:abstractNumId w:val="7"/>
  </w:num>
  <w:num w:numId="8" w16cid:durableId="506679913">
    <w:abstractNumId w:val="8"/>
  </w:num>
  <w:num w:numId="9" w16cid:durableId="256795617">
    <w:abstractNumId w:val="12"/>
  </w:num>
  <w:num w:numId="10" w16cid:durableId="1825003170">
    <w:abstractNumId w:val="13"/>
  </w:num>
  <w:num w:numId="11" w16cid:durableId="1887181027">
    <w:abstractNumId w:val="10"/>
  </w:num>
  <w:num w:numId="12" w16cid:durableId="858161101">
    <w:abstractNumId w:val="3"/>
  </w:num>
  <w:num w:numId="13" w16cid:durableId="2113931129">
    <w:abstractNumId w:val="15"/>
  </w:num>
  <w:num w:numId="14" w16cid:durableId="203561021">
    <w:abstractNumId w:val="6"/>
  </w:num>
  <w:num w:numId="15" w16cid:durableId="691296802">
    <w:abstractNumId w:val="2"/>
  </w:num>
  <w:num w:numId="16" w16cid:durableId="1022130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2618"/>
    <w:rsid w:val="00017AAA"/>
    <w:rsid w:val="000545AB"/>
    <w:rsid w:val="0009154A"/>
    <w:rsid w:val="000B4B3A"/>
    <w:rsid w:val="000C5994"/>
    <w:rsid w:val="000D44B8"/>
    <w:rsid w:val="000E7AC5"/>
    <w:rsid w:val="000F6878"/>
    <w:rsid w:val="00104610"/>
    <w:rsid w:val="00131048"/>
    <w:rsid w:val="00131570"/>
    <w:rsid w:val="0013598D"/>
    <w:rsid w:val="001641BC"/>
    <w:rsid w:val="00185612"/>
    <w:rsid w:val="001970E1"/>
    <w:rsid w:val="001A659C"/>
    <w:rsid w:val="001B631B"/>
    <w:rsid w:val="001C4A2E"/>
    <w:rsid w:val="001C7194"/>
    <w:rsid w:val="001F2D8C"/>
    <w:rsid w:val="00206E09"/>
    <w:rsid w:val="00235E9F"/>
    <w:rsid w:val="00292635"/>
    <w:rsid w:val="00297FCA"/>
    <w:rsid w:val="002B59C9"/>
    <w:rsid w:val="002C1CEA"/>
    <w:rsid w:val="002E6046"/>
    <w:rsid w:val="002F4E72"/>
    <w:rsid w:val="003020CB"/>
    <w:rsid w:val="00304C3C"/>
    <w:rsid w:val="003060A1"/>
    <w:rsid w:val="0035317F"/>
    <w:rsid w:val="00366E6F"/>
    <w:rsid w:val="00387643"/>
    <w:rsid w:val="003C6E42"/>
    <w:rsid w:val="003E13CB"/>
    <w:rsid w:val="003E5B7A"/>
    <w:rsid w:val="0042383E"/>
    <w:rsid w:val="00431C65"/>
    <w:rsid w:val="004344CD"/>
    <w:rsid w:val="004636E4"/>
    <w:rsid w:val="0047025D"/>
    <w:rsid w:val="00484340"/>
    <w:rsid w:val="00485DC0"/>
    <w:rsid w:val="004916EA"/>
    <w:rsid w:val="004A036C"/>
    <w:rsid w:val="004A31CB"/>
    <w:rsid w:val="004A33D3"/>
    <w:rsid w:val="004B5BDD"/>
    <w:rsid w:val="004E6C6B"/>
    <w:rsid w:val="00507BA7"/>
    <w:rsid w:val="0051387D"/>
    <w:rsid w:val="00525B9C"/>
    <w:rsid w:val="0057037C"/>
    <w:rsid w:val="00582CC0"/>
    <w:rsid w:val="005843F9"/>
    <w:rsid w:val="00584EDC"/>
    <w:rsid w:val="005A75BA"/>
    <w:rsid w:val="005C195D"/>
    <w:rsid w:val="005D1ED1"/>
    <w:rsid w:val="005E03A6"/>
    <w:rsid w:val="005F3063"/>
    <w:rsid w:val="006214C7"/>
    <w:rsid w:val="006245A7"/>
    <w:rsid w:val="006479C3"/>
    <w:rsid w:val="00655770"/>
    <w:rsid w:val="0065578A"/>
    <w:rsid w:val="006A55FE"/>
    <w:rsid w:val="006A676F"/>
    <w:rsid w:val="006C4D6D"/>
    <w:rsid w:val="006C5A9B"/>
    <w:rsid w:val="006D2869"/>
    <w:rsid w:val="006E585D"/>
    <w:rsid w:val="00714589"/>
    <w:rsid w:val="00722AB0"/>
    <w:rsid w:val="00723715"/>
    <w:rsid w:val="00756FC1"/>
    <w:rsid w:val="0077287C"/>
    <w:rsid w:val="007A5A14"/>
    <w:rsid w:val="007B5B39"/>
    <w:rsid w:val="007D6A19"/>
    <w:rsid w:val="00820268"/>
    <w:rsid w:val="00831B57"/>
    <w:rsid w:val="008A6B00"/>
    <w:rsid w:val="008D31F6"/>
    <w:rsid w:val="008D691E"/>
    <w:rsid w:val="008E2659"/>
    <w:rsid w:val="008E29AB"/>
    <w:rsid w:val="00901B0F"/>
    <w:rsid w:val="00980BC9"/>
    <w:rsid w:val="009B1457"/>
    <w:rsid w:val="009C2E24"/>
    <w:rsid w:val="009C4CAB"/>
    <w:rsid w:val="009C6453"/>
    <w:rsid w:val="009D3CEE"/>
    <w:rsid w:val="00A0337C"/>
    <w:rsid w:val="00A236D3"/>
    <w:rsid w:val="00A400C0"/>
    <w:rsid w:val="00A62EB8"/>
    <w:rsid w:val="00AA3835"/>
    <w:rsid w:val="00AD4DB7"/>
    <w:rsid w:val="00B202A8"/>
    <w:rsid w:val="00B33E58"/>
    <w:rsid w:val="00B40770"/>
    <w:rsid w:val="00B710C5"/>
    <w:rsid w:val="00B83486"/>
    <w:rsid w:val="00B841D0"/>
    <w:rsid w:val="00BA6758"/>
    <w:rsid w:val="00BE2745"/>
    <w:rsid w:val="00C21551"/>
    <w:rsid w:val="00C358D7"/>
    <w:rsid w:val="00C40299"/>
    <w:rsid w:val="00C54022"/>
    <w:rsid w:val="00C54764"/>
    <w:rsid w:val="00CA1A79"/>
    <w:rsid w:val="00CB57E2"/>
    <w:rsid w:val="00CC0F09"/>
    <w:rsid w:val="00CE4266"/>
    <w:rsid w:val="00D66A95"/>
    <w:rsid w:val="00D853B9"/>
    <w:rsid w:val="00DB68EF"/>
    <w:rsid w:val="00DF7757"/>
    <w:rsid w:val="00E13D56"/>
    <w:rsid w:val="00E539E2"/>
    <w:rsid w:val="00E71D1C"/>
    <w:rsid w:val="00E72953"/>
    <w:rsid w:val="00E90496"/>
    <w:rsid w:val="00EB0660"/>
    <w:rsid w:val="00EB42AC"/>
    <w:rsid w:val="00EC2A41"/>
    <w:rsid w:val="00EF065B"/>
    <w:rsid w:val="00F21354"/>
    <w:rsid w:val="00F21692"/>
    <w:rsid w:val="00F456D9"/>
    <w:rsid w:val="00F7043C"/>
    <w:rsid w:val="00F727A0"/>
    <w:rsid w:val="00F7594E"/>
    <w:rsid w:val="00FA6D90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20563"/>
  <w15:chartTrackingRefBased/>
  <w15:docId w15:val="{8A6C186C-EDA0-48A3-9534-1933FE7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F065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299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ipercze">
    <w:name w:val="Hyperlink"/>
    <w:rsid w:val="004A03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02618"/>
    <w:rPr>
      <w:color w:val="605E5C"/>
      <w:shd w:val="clear" w:color="auto" w:fill="E1DFDD"/>
    </w:rPr>
  </w:style>
  <w:style w:type="table" w:styleId="Tabela-Siatka">
    <w:name w:val="Table Grid"/>
    <w:basedOn w:val="Standardowy"/>
    <w:rsid w:val="00EC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407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5Znak">
    <w:name w:val="Nagłówek 5 Znak"/>
    <w:basedOn w:val="Domylnaczcionkaakapitu"/>
    <w:link w:val="Nagwek5"/>
    <w:uiPriority w:val="9"/>
    <w:qFormat/>
    <w:rsid w:val="00EF065B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F065B"/>
    <w:rPr>
      <w:rFonts w:ascii="Helvetica" w:eastAsia="Arial Unicode MS" w:hAnsi="Helvetica" w:cs="Arial Unicode MS"/>
      <w:color w:val="000000"/>
    </w:rPr>
  </w:style>
  <w:style w:type="character" w:styleId="Pogrubienie">
    <w:name w:val="Strong"/>
    <w:basedOn w:val="Domylnaczcionkaakapitu"/>
    <w:uiPriority w:val="99"/>
    <w:qFormat/>
    <w:rsid w:val="00EF065B"/>
    <w:rPr>
      <w:rFonts w:cs="Times New Roman"/>
      <w:b/>
      <w:bCs/>
    </w:rPr>
  </w:style>
  <w:style w:type="character" w:customStyle="1" w:styleId="Mocnowyrniony">
    <w:name w:val="Mocno wyróżniony"/>
    <w:basedOn w:val="Domylnaczcionkaakapitu"/>
    <w:qFormat/>
    <w:rsid w:val="00EF065B"/>
    <w:rPr>
      <w:rFonts w:cs="Times New Roman"/>
      <w:b/>
      <w:bCs/>
    </w:rPr>
  </w:style>
  <w:style w:type="paragraph" w:customStyle="1" w:styleId="Default">
    <w:name w:val="Default"/>
    <w:qFormat/>
    <w:rsid w:val="00EF065B"/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F065B"/>
    <w:pPr>
      <w:keepLines/>
      <w:suppressAutoHyphens/>
      <w:spacing w:after="120" w:line="276" w:lineRule="auto"/>
      <w:ind w:left="283"/>
      <w:jc w:val="both"/>
    </w:pPr>
    <w:rPr>
      <w:rFonts w:ascii="Helvetica" w:eastAsia="Arial Unicode MS" w:hAnsi="Helvetica" w:cs="Arial Unicode MS"/>
      <w:color w:val="000000"/>
      <w:sz w:val="20"/>
      <w:szCs w:val="20"/>
    </w:rPr>
  </w:style>
  <w:style w:type="character" w:customStyle="1" w:styleId="TekstpodstawowywcityZnak1">
    <w:name w:val="Tekst podstawowy wcięty Znak1"/>
    <w:basedOn w:val="Domylnaczcionkaakapitu"/>
    <w:rsid w:val="00EF065B"/>
    <w:rPr>
      <w:sz w:val="24"/>
      <w:szCs w:val="24"/>
    </w:rPr>
  </w:style>
  <w:style w:type="character" w:customStyle="1" w:styleId="text-company-name">
    <w:name w:val="text-company-name"/>
    <w:basedOn w:val="Domylnaczcionkaakapitu"/>
    <w:rsid w:val="00EF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169A-6CEC-4B74-89ED-7229A57F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Rogowiec16</cp:lastModifiedBy>
  <cp:revision>5</cp:revision>
  <cp:lastPrinted>2025-09-22T07:42:00Z</cp:lastPrinted>
  <dcterms:created xsi:type="dcterms:W3CDTF">2026-02-02T12:50:00Z</dcterms:created>
  <dcterms:modified xsi:type="dcterms:W3CDTF">2026-02-03T08:06:00Z</dcterms:modified>
</cp:coreProperties>
</file>